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Федеральный закон от 25 декабря 2008 г. N 273-ФЗ</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 противодействии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 изменениями и дополнениями от:</w:t>
      </w:r>
      <w:r w:rsidR="00D06BFA">
        <w:rPr>
          <w:rFonts w:ascii="Times New Roman" w:hAnsi="Times New Roman" w:cs="Times New Roman"/>
          <w:b w:val="0"/>
          <w:color w:val="auto"/>
          <w:sz w:val="24"/>
          <w:szCs w:val="24"/>
        </w:rPr>
        <w:t xml:space="preserve"> </w:t>
      </w:r>
      <w:r w:rsidRPr="00B1397B">
        <w:rPr>
          <w:rFonts w:ascii="Times New Roman" w:hAnsi="Times New Roman" w:cs="Times New Roman"/>
          <w:b w:val="0"/>
          <w:color w:val="auto"/>
          <w:sz w:val="24"/>
          <w:szCs w:val="24"/>
        </w:rPr>
        <w:t>11 июля, 21 ноября 2011 г., 3, 29 декабря 2012 г., 7 мая, 30 сентября, 28 декабря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Принят Государственной Думой 19 декабря 2008 года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Одобрен Советом Федерации 22 декабря 2008 года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D06BFA">
      <w:pPr>
        <w:spacing w:before="0" w:beforeAutospacing="0" w:after="0" w:afterAutospacing="0" w:line="240" w:lineRule="atLeast"/>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 мерах по реализации отдельных положений настоящего Федерального закона см. Указ Президента РФ от 2 апреля 2013 г. N 309</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настоящему Федеральному закону</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преамбуле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 Основные понятия, используемые в настоящем Федеральном законе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Для целей настоящего Федерального закона используются следующие основные понятия: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коррупция: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б) совершение деяний, указанных в подпункте "а" настоящего пункта, от имени или в интересах юридического лица;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а) по предупреждению коррупции, в том числе по выявлению и последующему устранению причин коррупции (профилактика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б) по выявлению, предупреждению, пресечению, раскрытию и расследованию коррупционных правонарушений (борьба с коррупцией);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в) по минимизации и (или) ликвидации последствий коррупционных правонарушений.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1 настоящего Федерального закона дополнена пунктом 3</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нормативные правовые акты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б) законы и иные нормативные правовые акты органов государственной власти субъектов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в) муниципальные правовые акты;</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1 настоящего Федерального закона дополнена пунктом 4</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w:t>
      </w:r>
      <w:r w:rsidRPr="00B1397B">
        <w:rPr>
          <w:rFonts w:ascii="Times New Roman" w:hAnsi="Times New Roman" w:cs="Times New Roman"/>
          <w:b w:val="0"/>
          <w:color w:val="auto"/>
          <w:sz w:val="24"/>
          <w:szCs w:val="24"/>
        </w:rPr>
        <w:lastRenderedPageBreak/>
        <w:t>деятельности и (или) отдельных действий данной организацией, либо готовить проекты таких решений.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 настоящего Федерального закона</w:t>
      </w:r>
    </w:p>
    <w:p w:rsidR="00B1397B" w:rsidRDefault="00B1397B"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2. Правовая основа противодействия коррупции</w:t>
      </w:r>
    </w:p>
    <w:p w:rsidR="00D06BFA" w:rsidRPr="00B1397B"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2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3. Основные принципы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Противодействие коррупции в Российской Федерации основывается на следующих основных принципах: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признание, обеспечение и защита основных прав и свобод человека и гражданина;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законность;</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публичность и открытость деятельности государственных органов и органов местного самоуправления;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неотвратимость ответственности за совершение коррупционных правонарушений;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приоритетное применение мер по предупреждению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7) сотрудничество государства с институтами гражданского общества, международными организациями и физическими лицами.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3 настоящего Федерального закона</w:t>
      </w:r>
    </w:p>
    <w:p w:rsidR="00B1397B" w:rsidRPr="00B1397B" w:rsidRDefault="00B1397B"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4. Международное сотрудничество Российской Федерации в области противодействия коррупции</w:t>
      </w:r>
    </w:p>
    <w:p w:rsidR="00D06BFA" w:rsidRPr="00B1397B"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предоставления в надлежащих случаях предметов или образцов веществ для проведения исследований или судебных экспертиз;</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обмена информацией по вопросам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координации деятельности по профилактике коррупции и борьбе с коррупцией.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B1397B">
        <w:rPr>
          <w:rFonts w:ascii="Times New Roman" w:hAnsi="Times New Roman" w:cs="Times New Roman"/>
          <w:b w:val="0"/>
          <w:color w:val="auto"/>
          <w:sz w:val="24"/>
          <w:szCs w:val="24"/>
        </w:rPr>
        <w:lastRenderedPageBreak/>
        <w:t>Федерации в случаях и порядке, предусмотренных международными договорами Российской Федерации и федеральными законами.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4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5. Организационные основы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Президент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определяет основные направления государственной политики в области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Положение об Управлении Президента Российской Федерации по вопросам противодействия коррупции, утвержденное Указом Президента РФ от 3 декабря 2013 г. N 878</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Национальный план противодействия коррупции на 2012-2013 гг., утвержденный Указом Президента РФ от 13 марта 2012 г. N 297</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Национальную стратегию противодействия коррупции, утвержденную Указом Президента РФ от 13 апреля 2010 г. N 460</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 мерах по реализации отдельных положений настоящего Федерального закона см. Указ Президента РФ от 2 апреля 2013 г. N 310</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5 настоящего Федерального закона дополнена частью 4.1</w:t>
      </w:r>
    </w:p>
    <w:p w:rsidR="008A3457" w:rsidRPr="00B1397B" w:rsidRDefault="008A3457" w:rsidP="00B1397B">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w:t>
      </w:r>
      <w:r w:rsidRPr="00B1397B">
        <w:rPr>
          <w:rFonts w:ascii="Times New Roman" w:hAnsi="Times New Roman" w:cs="Times New Roman"/>
          <w:b w:val="0"/>
          <w:color w:val="auto"/>
          <w:sz w:val="24"/>
          <w:szCs w:val="24"/>
        </w:rPr>
        <w:lastRenderedPageBreak/>
        <w:t>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 Счетной палате Российской Федерации см. Федеральный закон от 5 апреля 2013 г. N 41-ФЗ</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5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6. Меры по профилактике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Профилактика коррупции осуществляется путем применения следующих основных мер:</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формирование в обществе нетерпимости к коррупционному поведению;</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антикоррупционная экспертиза правовых актов и их проектов;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6 настоящего Федерального закона дополнена пунктом 2.1</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в пункт 4 статьи 6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пункта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6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7. Основные направления деятельности государственных органов по повышению эффективности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проведение единой государственной политики в области противодействия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пункт 6 статьи 7 настоящего Федерального закона изложен в новой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пункта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8) обеспечение независимости средств массовой информации;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9) неукоснительное соблюдение принципов независимости судей и невмешательства в судебную деятельность;</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10) совершенствование организации деятельности правоохранительных и контролирующих органов по противодействию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11) совершенствование порядка прохождения государственной и муниципальной службы;</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28 декабря 2013 г. N 396-ФЗ в пункт 12 статьи 7 настоящего Федерального закона внесены изменения, вступающие в силу с 1 января 2014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пункта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13) устранение необоснованных запретов и ограничений, особенно в области экономической деятельности;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15) повышение уровня оплаты труда и социальной защищенности государственных и муниципальных служащих;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w:t>
      </w:r>
      <w:r w:rsidRPr="00B1397B">
        <w:rPr>
          <w:rFonts w:ascii="Times New Roman" w:hAnsi="Times New Roman" w:cs="Times New Roman"/>
          <w:b w:val="0"/>
          <w:color w:val="auto"/>
          <w:sz w:val="24"/>
          <w:szCs w:val="24"/>
        </w:rPr>
        <w:lastRenderedPageBreak/>
        <w:t>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17) усиление контроля за решением вопросов, содержащихся в обращениях граждан и юридических лиц;</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7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7 мая 2013 г. N 102-ФЗ настоящий Федеральный закон дополнен статьей 7.1</w:t>
      </w:r>
    </w:p>
    <w:p w:rsidR="00B1397B" w:rsidRPr="00B1397B" w:rsidRDefault="00B1397B"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лицам, замещающим (занимающим):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а) государственные должности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б) должности первого заместителя и заместителей Генерального прокурора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в) должности членов Совета директоров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 государственные должности субъектов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е) должности заместителей руководителей федеральных органов исполнительной власти;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з) должности глав городских округов, глав муниципальных районов;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супругам и несовершеннолетним детям лиц, указанных в пункте 1 настоящей части;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иным лицам в случаях, предусмотренных федеральными законами.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w:t>
      </w:r>
      <w:r w:rsidRPr="00B1397B">
        <w:rPr>
          <w:rFonts w:ascii="Times New Roman" w:hAnsi="Times New Roman" w:cs="Times New Roman"/>
          <w:b w:val="0"/>
          <w:color w:val="auto"/>
          <w:sz w:val="24"/>
          <w:szCs w:val="24"/>
        </w:rPr>
        <w:lastRenderedPageBreak/>
        <w:t>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7.1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наименование статьи 8 настоящего Федерального закона изложено в новой редакции, вступающей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наименования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8. Представление сведений о доходах, об имуществе и обязательствах имущественного характера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часть 1 статьи 8 настоящего Федерального закона дополнена пунктом 1.1, вступающим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29 декабря 2012 г. N 280-ФЗ часть 1 статьи 8 настоящего Федерального закона дополнена пунктом 3.1, вступающим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Согласно Федеральному закону от 29 декабря 2012 г. N 280-ФЗ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3.1) граждане, претендующие на замещение должностей руководителей государственных (муниципальных) учреждений;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29 декабря 2012 г. N 280-ФЗ в пункт 4 части 1 статьи 8 настоящего Федерального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пункта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лица, замещающие должности, указанные в пунктах 1 - 3.1 настоящей части.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Федеральным законом от 3 декабря 2012 г. N 231-ФЗ в часть 2 статьи 8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Федеральными законами от 3 декабря 2012 г. N 231-ФЗ и от 29 декабря 2012 г. N 280-ФЗ в часть 3 статьи 8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в часть 6 статьи 8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Федеральными законами от 3 декабря 2012 г. N 231-ФЗ и от 29 декабря 2012 г. N 280-ФЗ в часть 7 статьи 8 настоящего Федерального закона внесены изменения, вступающие в силу с 1 января 2013 г.</w:t>
      </w:r>
    </w:p>
    <w:p w:rsidR="00D06BFA"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29 декабря 2012 г. N 280-ФЗ статья 8 настоящего Федерального закона дополнена частью 7.1, вступающей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Федеральными законами от 3 декабря 2012 г. N 231-ФЗ и от 29 декабря 2012 г. N 280-ФЗ в часть 8 статьи 8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Федеральными законами от 3 декабря 2012 г. N 231-ФЗ и от 29 декабря 2012 г. N 280-ФЗ в часть 9 статьи 8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Типовой кодекс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8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настоящий Федеральный закон дополнен статьей 8.1, вступающей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8.1. Представление сведений о расходах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w:t>
      </w:r>
      <w:r w:rsidRPr="00B1397B">
        <w:rPr>
          <w:rFonts w:ascii="Times New Roman" w:hAnsi="Times New Roman" w:cs="Times New Roman"/>
          <w:b w:val="0"/>
          <w:color w:val="auto"/>
          <w:sz w:val="24"/>
          <w:szCs w:val="24"/>
        </w:rPr>
        <w:lastRenderedPageBreak/>
        <w:t>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8.1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9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10. Конфликт интересов на государственной и муниципальной службе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10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11. Порядок предотвращения и урегулирования конфликта интересов на государственной и муниципальной службе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11 настоящего Федерального закона дополнена частью 5.1</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обзор типовых ситуаций конфликта интересов на государственной службе РФ и порядка их урегулирования (информация Минтруда России от 19 октября 2012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в статью 11.1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статьи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11.1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в наименование статьи 12 настоящего Федерального закона внесены изменения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наименования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 практике применения статьи 12 настоящего Федерального закона см. разъяснения Минтруда России от 22 июня 2012 г., от 5 октября 2012 г., от 30 ноября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часть 1 статьи 12 настоящего Федерального закона изложена в новой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12 настоящего Федерального закона дополнена частью 1.1</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в часть 2 статьи 12 настоящего Федерального закона внесены изменения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в часть 3 статьи 12 настоящего Федерального закона внесены изменения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в часть 4 статьи 12 настоящего Федерального закона внесены изменения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статья 12 настоящего Федерального закона дополнена частью 6</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12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настоящий Федеральный закон дополнен статьей 12.1</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06BFA" w:rsidRPr="00B1397B"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B1397B">
        <w:rPr>
          <w:rFonts w:ascii="Times New Roman" w:hAnsi="Times New Roman" w:cs="Times New Roman"/>
          <w:b w:val="0"/>
          <w:color w:val="auto"/>
          <w:sz w:val="24"/>
          <w:szCs w:val="24"/>
        </w:rPr>
        <w:lastRenderedPageBreak/>
        <w:t>федеральными законами, а также муниципальные должности, должности государственной или муниципальной службы.</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30 сентября 2013 г. N 261-ФЗ в часть 2 статьи 12.1 настоящего Федерального закона внесены изменения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части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Согласно Федеральному закону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замещать другие должности в органах государственной власти и органах местного самоуправления;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w:t>
      </w:r>
      <w:r w:rsidRPr="00B1397B">
        <w:rPr>
          <w:rFonts w:ascii="Times New Roman" w:hAnsi="Times New Roman" w:cs="Times New Roman"/>
          <w:b w:val="0"/>
          <w:color w:val="auto"/>
          <w:sz w:val="24"/>
          <w:szCs w:val="24"/>
        </w:rPr>
        <w:lastRenderedPageBreak/>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12.1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настоящий Федеральный закон дополнен статьей 12.2</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B1397B">
        <w:rPr>
          <w:rFonts w:ascii="Times New Roman" w:hAnsi="Times New Roman" w:cs="Times New Roman"/>
          <w:b w:val="0"/>
          <w:color w:val="auto"/>
          <w:sz w:val="24"/>
          <w:szCs w:val="24"/>
        </w:rPr>
        <w:t>.</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12.2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в статью 12.3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См. текст статьи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12.3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настоящий Федеральный закон дополнен статьей 12.4</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12.4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в статью 12.5 настоящего Федерального закона внесены изменения, вступающие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текст статьи в предыдущей редакции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12.5. Установление иных запретов, ограничений, обязательств и правил служебного поведения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w:t>
      </w:r>
      <w:r w:rsidRPr="00B1397B">
        <w:rPr>
          <w:rFonts w:ascii="Times New Roman" w:hAnsi="Times New Roman" w:cs="Times New Roman"/>
          <w:b w:val="0"/>
          <w:color w:val="auto"/>
          <w:sz w:val="24"/>
          <w:szCs w:val="24"/>
        </w:rPr>
        <w:lastRenderedPageBreak/>
        <w:t>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12.5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13. Ответственность физических лиц за коррупционные правонарушения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13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21 ноября 2011 г. N 329-ФЗ настоящий Федеральный закон дополнен статьей 13.1</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непринятия лицом мер по предотвращению и (или) урегулированию конфликта интересов, стороной которого оно является;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осуществления лицом предпринимательской деятельности;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статью 7.1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13.1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D06BFA"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настоящий Федеральный закон дополнен статьей 13.2, вступающей в силу с 1 января 2013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13.2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3 декабря 2012 г. N 231-ФЗ настоящий Федеральный закон дополнен статьей 13.3, вступающей в силу с 1 января 2013 г.</w:t>
      </w:r>
    </w:p>
    <w:p w:rsidR="00D06BFA" w:rsidRPr="00B1397B" w:rsidRDefault="00D06BFA"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13.3. Обязанность организаций принимать меры по предупреждению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Организации обязаны разрабатывать и принимать меры по предупреждению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Методические рекомендации по разработке и принятию организациями мер по предупреждению и противодействию коррупции, утвержденные Минтрудом России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Меры по предупреждению коррупции, принимаемые в организации, могут включать:</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определение подразделений или должностных лиц, ответственных за профилактику коррупционных и иных правонарушений;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сотрудничество организации с правоохранительными органами;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разработку и внедрение в практику стандартов и процедур, направленных на обеспечение добросовестной работы организации;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4) принятие кодекса этики и служебного поведения работников организации;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5) предотвращение и урегулирование конфликта интересов;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6) недопущение составления неофициальной отчетности и использования поддельных документов.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13.3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Информация об изменениях:</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Федеральным законом от 7 мая 2013 г. N 102-ФЗ настоящий Федеральный закон дополнен статьей 13.4</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lastRenderedPageBreak/>
        <w:t>Статья 13.4. Осуществление проверок уполномоченным подразделением Администрации Президента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13.4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Статья 14. Ответственность юридических лиц за коррупционные правонарушения</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ГАРАНТ:</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См. комментарии к статье 14 настоящего Федерального закона</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D06BFA">
      <w:pPr>
        <w:spacing w:before="0" w:beforeAutospacing="0" w:after="0" w:afterAutospacing="0" w:line="240" w:lineRule="atLeast"/>
        <w:jc w:val="right"/>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Президент Российской Федерации</w:t>
      </w:r>
      <w:r w:rsidRPr="00B1397B">
        <w:rPr>
          <w:rFonts w:ascii="Times New Roman" w:hAnsi="Times New Roman" w:cs="Times New Roman"/>
          <w:b w:val="0"/>
          <w:color w:val="auto"/>
          <w:sz w:val="24"/>
          <w:szCs w:val="24"/>
        </w:rPr>
        <w:tab/>
      </w:r>
    </w:p>
    <w:p w:rsidR="008A3457" w:rsidRPr="00B1397B" w:rsidRDefault="008A3457" w:rsidP="00D06BFA">
      <w:pPr>
        <w:spacing w:before="0" w:beforeAutospacing="0" w:after="0" w:afterAutospacing="0" w:line="240" w:lineRule="atLeast"/>
        <w:jc w:val="right"/>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Д. Медведев</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Москва, Кремль</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25 декабря 2008 г.</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r w:rsidRPr="00B1397B">
        <w:rPr>
          <w:rFonts w:ascii="Times New Roman" w:hAnsi="Times New Roman" w:cs="Times New Roman"/>
          <w:b w:val="0"/>
          <w:color w:val="auto"/>
          <w:sz w:val="24"/>
          <w:szCs w:val="24"/>
        </w:rPr>
        <w:t>N 273-ФЗ</w:t>
      </w: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8A3457" w:rsidRPr="00B1397B" w:rsidRDefault="008A3457" w:rsidP="008A3457">
      <w:pPr>
        <w:spacing w:before="0" w:beforeAutospacing="0" w:after="0" w:afterAutospacing="0" w:line="240" w:lineRule="atLeast"/>
        <w:jc w:val="both"/>
        <w:rPr>
          <w:rFonts w:ascii="Times New Roman" w:hAnsi="Times New Roman" w:cs="Times New Roman"/>
          <w:b w:val="0"/>
          <w:color w:val="auto"/>
          <w:sz w:val="24"/>
          <w:szCs w:val="24"/>
        </w:rPr>
      </w:pPr>
    </w:p>
    <w:p w:rsidR="00E37571" w:rsidRPr="00B1397B" w:rsidRDefault="00E37571" w:rsidP="008A3457">
      <w:pPr>
        <w:spacing w:before="0" w:beforeAutospacing="0" w:after="0" w:afterAutospacing="0" w:line="240" w:lineRule="atLeast"/>
        <w:jc w:val="both"/>
        <w:rPr>
          <w:rFonts w:ascii="Times New Roman" w:hAnsi="Times New Roman" w:cs="Times New Roman"/>
          <w:b w:val="0"/>
          <w:color w:val="auto"/>
          <w:sz w:val="24"/>
          <w:szCs w:val="24"/>
        </w:rPr>
      </w:pPr>
    </w:p>
    <w:sectPr w:rsidR="00E37571" w:rsidRPr="00B1397B" w:rsidSect="00B1397B">
      <w:pgSz w:w="11906" w:h="16838"/>
      <w:pgMar w:top="426"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compat/>
  <w:rsids>
    <w:rsidRoot w:val="008A3457"/>
    <w:rsid w:val="0007672E"/>
    <w:rsid w:val="00237EFB"/>
    <w:rsid w:val="002A32FD"/>
    <w:rsid w:val="00733B61"/>
    <w:rsid w:val="00830776"/>
    <w:rsid w:val="008A3457"/>
    <w:rsid w:val="00B1397B"/>
    <w:rsid w:val="00D06BFA"/>
    <w:rsid w:val="00E3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FB"/>
    <w:pPr>
      <w:spacing w:before="100" w:beforeAutospacing="1" w:after="100" w:afterAutospacing="1"/>
      <w:jc w:val="center"/>
      <w:outlineLvl w:val="0"/>
    </w:pPr>
    <w:rPr>
      <w:rFonts w:ascii="Arial" w:hAnsi="Arial" w:cs="Arial"/>
      <w:b/>
      <w:bCs/>
      <w:color w:val="000099"/>
      <w:kern w:val="36"/>
      <w:sz w:val="34"/>
      <w:szCs w:val="34"/>
    </w:rPr>
  </w:style>
  <w:style w:type="paragraph" w:styleId="1">
    <w:name w:val="heading 1"/>
    <w:basedOn w:val="a"/>
    <w:link w:val="10"/>
    <w:uiPriority w:val="9"/>
    <w:qFormat/>
    <w:rsid w:val="00237EFB"/>
    <w:rPr>
      <w:rFonts w:ascii="Times New Roman" w:eastAsia="Times New Roman" w:hAnsi="Times New Roman" w:cs="Times New Roman"/>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7EFB"/>
    <w:rPr>
      <w:rFonts w:ascii="Times New Roman" w:eastAsia="Times New Roman" w:hAnsi="Times New Roman" w:cs="Times New Roman"/>
      <w:b/>
      <w:bCs/>
      <w:kern w:val="36"/>
      <w:sz w:val="48"/>
      <w:szCs w:val="48"/>
      <w:lang w:eastAsia="ru-RU"/>
    </w:rPr>
  </w:style>
  <w:style w:type="paragraph" w:customStyle="1" w:styleId="11">
    <w:name w:val="Стиль1"/>
    <w:basedOn w:val="a"/>
    <w:link w:val="12"/>
    <w:qFormat/>
    <w:rsid w:val="00237EFB"/>
    <w:pPr>
      <w:shd w:val="clear" w:color="auto" w:fill="FFFFFF"/>
      <w:jc w:val="both"/>
    </w:pPr>
    <w:rPr>
      <w:rFonts w:ascii="Times New Roman" w:eastAsia="Times New Roman" w:hAnsi="Times New Roman" w:cs="Times New Roman"/>
      <w:b w:val="0"/>
      <w:sz w:val="24"/>
      <w:szCs w:val="24"/>
    </w:rPr>
  </w:style>
  <w:style w:type="character" w:customStyle="1" w:styleId="12">
    <w:name w:val="Стиль1 Знак"/>
    <w:link w:val="11"/>
    <w:rsid w:val="00237EFB"/>
    <w:rPr>
      <w:rFonts w:ascii="Times New Roman" w:eastAsia="Times New Roman" w:hAnsi="Times New Roman" w:cs="Times New Roman"/>
      <w:bCs/>
      <w:color w:val="000099"/>
      <w:kern w:val="36"/>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11058</Words>
  <Characters>63032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2</cp:revision>
  <dcterms:created xsi:type="dcterms:W3CDTF">2021-09-21T05:15:00Z</dcterms:created>
  <dcterms:modified xsi:type="dcterms:W3CDTF">2021-09-21T05:15:00Z</dcterms:modified>
</cp:coreProperties>
</file>