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451" w:rsidRPr="005D4451" w:rsidRDefault="00483C6C" w:rsidP="005D4451">
      <w:pPr>
        <w:spacing w:after="0"/>
        <w:ind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326505" cy="9580245"/>
            <wp:effectExtent l="19050" t="0" r="0" b="0"/>
            <wp:docPr id="1" name="Рисунок 1" descr="C:\Users\1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Pictures\img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958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продукты п</w:t>
      </w:r>
      <w:r w:rsidRPr="005D4451">
        <w:rPr>
          <w:rFonts w:ascii="Times New Roman" w:hAnsi="Times New Roman"/>
          <w:sz w:val="26"/>
          <w:szCs w:val="26"/>
        </w:rPr>
        <w:t xml:space="preserve">итания), сбор доказательств виновности конкретных должностных лиц, достаточных для того, чтобы поставить вопрос перед соответствующими органами о привлечении их к ответственности и осуществление общественного контроля за действиями органов до момента привлечения виновных к ответственности.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2.2. Задачи Комиссии:  </w:t>
      </w:r>
    </w:p>
    <w:p w:rsidR="005D4451" w:rsidRPr="005D4451" w:rsidRDefault="005D4451" w:rsidP="005D4451">
      <w:pPr>
        <w:numPr>
          <w:ilvl w:val="0"/>
          <w:numId w:val="3"/>
        </w:numPr>
        <w:tabs>
          <w:tab w:val="left" w:pos="284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изучение причин и условий, способствующих появлению коррупции в ДОУ (взятка, подарки, изделия из драгоценных металлов, продукты питания) и подготовка предложений по совершенствованию правовых, экономических и организационных механизмов функционирования ДОУ в целях устранения почвы для коррупции;  </w:t>
      </w:r>
    </w:p>
    <w:p w:rsidR="005D4451" w:rsidRPr="005D4451" w:rsidRDefault="005D4451" w:rsidP="005D4451">
      <w:pPr>
        <w:numPr>
          <w:ilvl w:val="0"/>
          <w:numId w:val="3"/>
        </w:numPr>
        <w:tabs>
          <w:tab w:val="left" w:pos="284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прием и проверка поступающих в Комиссию заявлений и обращений, иных сведений об участии работников ДОУ в коррупционной деятельности;  </w:t>
      </w:r>
    </w:p>
    <w:p w:rsidR="005D4451" w:rsidRPr="005D4451" w:rsidRDefault="005D4451" w:rsidP="005D4451">
      <w:pPr>
        <w:numPr>
          <w:ilvl w:val="0"/>
          <w:numId w:val="3"/>
        </w:numPr>
        <w:tabs>
          <w:tab w:val="left" w:pos="284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организация проведения мероприятий (лекции, семинары, анкетирование, тестирование, «круглые столы», собеседования и др.), способствующих предупреждению коррупции;  </w:t>
      </w:r>
    </w:p>
    <w:p w:rsidR="005D4451" w:rsidRPr="005D4451" w:rsidRDefault="005D4451" w:rsidP="005D4451">
      <w:pPr>
        <w:numPr>
          <w:ilvl w:val="0"/>
          <w:numId w:val="3"/>
        </w:numPr>
        <w:tabs>
          <w:tab w:val="left" w:pos="284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сбор, анализ и подготовка информации для руководства Общества о фактах коррупции и выработка рекомендаций для их устранения;  рассмотрение иных вопросов в соответствии с направлениями деятельности Комиссии.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  2.3. Комиссия для решения стоящих перед ней задач:  </w:t>
      </w:r>
    </w:p>
    <w:p w:rsidR="005D4451" w:rsidRPr="005D4451" w:rsidRDefault="005D4451" w:rsidP="005D4451">
      <w:pPr>
        <w:numPr>
          <w:ilvl w:val="0"/>
          <w:numId w:val="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участвует в разработке и реализации приоритетных направлений антикоррупционной политики; </w:t>
      </w:r>
    </w:p>
    <w:p w:rsidR="005D4451" w:rsidRPr="005D4451" w:rsidRDefault="005D4451" w:rsidP="005D4451">
      <w:pPr>
        <w:numPr>
          <w:ilvl w:val="0"/>
          <w:numId w:val="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координирует деятельность детского сада по устранению причин коррупции и условий им способствующих, выявлению и пресечению фактов коррупции и её проявлений;  </w:t>
      </w:r>
    </w:p>
    <w:p w:rsidR="005D4451" w:rsidRPr="005D4451" w:rsidRDefault="005D4451" w:rsidP="005D4451">
      <w:pPr>
        <w:numPr>
          <w:ilvl w:val="0"/>
          <w:numId w:val="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вносит предложения, направленные на реализацию мероприятий по устранению причин и условий, способствующих коррупции в детском саду;  </w:t>
      </w:r>
    </w:p>
    <w:p w:rsidR="005D4451" w:rsidRPr="005D4451" w:rsidRDefault="005D4451" w:rsidP="005D4451">
      <w:pPr>
        <w:numPr>
          <w:ilvl w:val="0"/>
          <w:numId w:val="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сада;  </w:t>
      </w:r>
    </w:p>
    <w:p w:rsidR="005D4451" w:rsidRPr="005D4451" w:rsidRDefault="005D4451" w:rsidP="005D4451">
      <w:pPr>
        <w:numPr>
          <w:ilvl w:val="0"/>
          <w:numId w:val="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 и других участников образовательного процесса;  </w:t>
      </w:r>
    </w:p>
    <w:p w:rsidR="005D4451" w:rsidRPr="005D4451" w:rsidRDefault="005D4451" w:rsidP="005D4451">
      <w:pPr>
        <w:numPr>
          <w:ilvl w:val="0"/>
          <w:numId w:val="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5D4451" w:rsidRPr="005D4451" w:rsidRDefault="005D4451" w:rsidP="005D4451">
      <w:pPr>
        <w:tabs>
          <w:tab w:val="left" w:pos="426"/>
        </w:tabs>
        <w:spacing w:after="0"/>
        <w:ind w:left="142"/>
        <w:jc w:val="both"/>
        <w:rPr>
          <w:rFonts w:ascii="Times New Roman" w:hAnsi="Times New Roman"/>
          <w:sz w:val="26"/>
          <w:szCs w:val="26"/>
        </w:rPr>
      </w:pPr>
    </w:p>
    <w:p w:rsidR="005D4451" w:rsidRPr="005D4451" w:rsidRDefault="005D4451" w:rsidP="005D4451">
      <w:pPr>
        <w:spacing w:after="0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5D4451">
        <w:rPr>
          <w:rFonts w:ascii="Times New Roman" w:hAnsi="Times New Roman"/>
          <w:b/>
          <w:sz w:val="26"/>
          <w:szCs w:val="26"/>
        </w:rPr>
        <w:t>3.Порядок формирования и деятельность Комиссии</w:t>
      </w:r>
    </w:p>
    <w:p w:rsidR="005D4451" w:rsidRPr="005D4451" w:rsidRDefault="005D4451" w:rsidP="005D4451">
      <w:pPr>
        <w:spacing w:after="0"/>
        <w:ind w:left="720"/>
        <w:rPr>
          <w:rFonts w:ascii="Times New Roman" w:hAnsi="Times New Roman"/>
          <w:b/>
          <w:sz w:val="26"/>
          <w:szCs w:val="26"/>
        </w:rPr>
      </w:pP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3.1. Состав членов Комиссии рассматривается и утверждается на общем собрании работников Учреждения. Ход рассмотрения и принятое решение фиксируется в протоколе общего собрания, а состав Комиссии утверждается приказом заведующего ДОУ.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lastRenderedPageBreak/>
        <w:t xml:space="preserve">3.2. В состав Комиссии входят:  представители педагогического совета  представители учебно-вспомогательного персонала; представители от родительского комитета;  уполномоченный представитель трудового коллектива работников детского сада.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3.4.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3.5.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3.6. Из состава Комиссии председателем назначаются заместитель председателя и секретарь.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3.7.Заместитель председателя Комиссии, в случаях отсутствия председателя Комиссии, по его поручению, проводит заседания Комиссии. Комиссия осуществляет свою деятельность на общественных началах.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3.8. Секретарь Комиссии:  организует подготовку материалов к заседанию Комиссии, а также проектов его решений; 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5D4451" w:rsidRPr="005D4451" w:rsidRDefault="005D4451" w:rsidP="005D4451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D4451">
        <w:rPr>
          <w:rFonts w:ascii="Times New Roman" w:hAnsi="Times New Roman"/>
          <w:b/>
          <w:sz w:val="26"/>
          <w:szCs w:val="26"/>
        </w:rPr>
        <w:t>Полномочия Комиссии</w:t>
      </w:r>
    </w:p>
    <w:p w:rsidR="005D4451" w:rsidRPr="005D4451" w:rsidRDefault="005D4451" w:rsidP="005D4451">
      <w:pPr>
        <w:spacing w:after="0"/>
        <w:ind w:left="720"/>
        <w:rPr>
          <w:rFonts w:ascii="Times New Roman" w:hAnsi="Times New Roman"/>
          <w:b/>
          <w:sz w:val="26"/>
          <w:szCs w:val="26"/>
        </w:rPr>
      </w:pP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4.1. Комиссия координирует деятельность подразделений детского сада по реализации мер противодействия коррупции.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4.2. 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4.3. Участвует в разработке форм и методов осуществления антикоррупционной деятельности и контролирует их реализацию.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4.4.Содействует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4.5.Рассматривает предложения о совершенствовании методической и организационной работы по противодействию коррупции в детском саду.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lastRenderedPageBreak/>
        <w:t xml:space="preserve">4.6.Содействует внесению дополнений в нормативные правовые акты с учетом изменений действующего законодательства.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4.7.Создает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4.8.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приказами Министерства образования, науки и инновационной политики ЕАО, уставом МКДОУ «Детский сад «Солнышко» с. Амурзет».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4.10.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 </w:t>
      </w:r>
    </w:p>
    <w:p w:rsidR="005D4451" w:rsidRPr="005D4451" w:rsidRDefault="005D4451" w:rsidP="005D4451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D4451">
        <w:rPr>
          <w:rFonts w:ascii="Times New Roman" w:hAnsi="Times New Roman"/>
          <w:b/>
          <w:sz w:val="26"/>
          <w:szCs w:val="26"/>
        </w:rPr>
        <w:t>Председатель Комиссии</w:t>
      </w:r>
    </w:p>
    <w:p w:rsidR="005D4451" w:rsidRPr="005D4451" w:rsidRDefault="005D4451" w:rsidP="005D4451">
      <w:pPr>
        <w:spacing w:after="0"/>
        <w:ind w:left="720"/>
        <w:rPr>
          <w:rFonts w:ascii="Times New Roman" w:hAnsi="Times New Roman"/>
          <w:sz w:val="26"/>
          <w:szCs w:val="26"/>
        </w:rPr>
      </w:pP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5.1. Определяет место, время проведения и повестку дня заседания Комиссии,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5.2.На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5.3. Информирует Педагогический Совет, и Совет Учреждения детского сада о результатах реализации мер противодействия коррупции в детском саду.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5.4. Дает соответствующие поручения своему заместителю, секретарю и членам Комиссии, осуществляет контроль за их выполнением.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5.5. Подписывает протокол заседания Комиссии.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5D4451" w:rsidRPr="005D4451" w:rsidRDefault="005D4451" w:rsidP="005D4451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D4451">
        <w:rPr>
          <w:rFonts w:ascii="Times New Roman" w:hAnsi="Times New Roman"/>
          <w:b/>
          <w:sz w:val="26"/>
          <w:szCs w:val="26"/>
        </w:rPr>
        <w:t>Взаимодействие</w:t>
      </w:r>
    </w:p>
    <w:p w:rsidR="005D4451" w:rsidRPr="005D4451" w:rsidRDefault="005D4451" w:rsidP="005D4451">
      <w:pPr>
        <w:spacing w:after="0"/>
        <w:ind w:left="720"/>
        <w:rPr>
          <w:rFonts w:ascii="Times New Roman" w:hAnsi="Times New Roman"/>
          <w:b/>
          <w:sz w:val="26"/>
          <w:szCs w:val="26"/>
        </w:rPr>
      </w:pP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6.1. Председатель комиссии, заместитель председателя комиссии, секретарь комиссии и члены комиссии непосредственно взаимодействуют:  </w:t>
      </w:r>
    </w:p>
    <w:p w:rsidR="005D4451" w:rsidRPr="005D4451" w:rsidRDefault="005D4451" w:rsidP="005D4451">
      <w:pPr>
        <w:numPr>
          <w:ilvl w:val="0"/>
          <w:numId w:val="5"/>
        </w:numPr>
        <w:spacing w:after="0"/>
        <w:ind w:left="284" w:hanging="142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детском саду;  </w:t>
      </w:r>
    </w:p>
    <w:p w:rsidR="005D4451" w:rsidRPr="005D4451" w:rsidRDefault="005D4451" w:rsidP="005D4451">
      <w:pPr>
        <w:numPr>
          <w:ilvl w:val="0"/>
          <w:numId w:val="5"/>
        </w:numPr>
        <w:spacing w:after="0"/>
        <w:ind w:left="284" w:hanging="142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с родительским комитетом детского сада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</w:t>
      </w:r>
      <w:r w:rsidRPr="005D4451">
        <w:rPr>
          <w:rFonts w:ascii="Times New Roman" w:hAnsi="Times New Roman"/>
          <w:sz w:val="26"/>
          <w:szCs w:val="26"/>
        </w:rPr>
        <w:lastRenderedPageBreak/>
        <w:t xml:space="preserve">информирования о результатах реализации мер противодействия коррупции в исполнительных органах государственной власти ЕАО;  </w:t>
      </w:r>
    </w:p>
    <w:p w:rsidR="005D4451" w:rsidRPr="005D4451" w:rsidRDefault="005D4451" w:rsidP="005D4451">
      <w:pPr>
        <w:numPr>
          <w:ilvl w:val="0"/>
          <w:numId w:val="5"/>
        </w:numPr>
        <w:spacing w:after="0"/>
        <w:ind w:left="284" w:hanging="142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 </w:t>
      </w:r>
    </w:p>
    <w:p w:rsidR="005D4451" w:rsidRPr="005D4451" w:rsidRDefault="005D4451" w:rsidP="005D4451">
      <w:pPr>
        <w:numPr>
          <w:ilvl w:val="0"/>
          <w:numId w:val="5"/>
        </w:numPr>
        <w:spacing w:after="0"/>
        <w:ind w:left="284" w:hanging="142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с работниками детского сада и гражданами по рассмотрению их письменных обращений, связанных с вопросами противодействия коррупции в детском саду; </w:t>
      </w:r>
    </w:p>
    <w:p w:rsidR="005D4451" w:rsidRPr="005D4451" w:rsidRDefault="005D4451" w:rsidP="005D4451">
      <w:pPr>
        <w:numPr>
          <w:ilvl w:val="0"/>
          <w:numId w:val="5"/>
        </w:numPr>
        <w:spacing w:after="0"/>
        <w:ind w:left="284" w:hanging="142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>6.2.Комиссия работает в тесном контакте: 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5D4451" w:rsidRPr="005D4451" w:rsidRDefault="005D4451" w:rsidP="005D4451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D4451">
        <w:rPr>
          <w:rFonts w:ascii="Times New Roman" w:hAnsi="Times New Roman"/>
          <w:b/>
          <w:sz w:val="26"/>
          <w:szCs w:val="26"/>
        </w:rPr>
        <w:t>Действие настоящего Положения</w:t>
      </w:r>
    </w:p>
    <w:p w:rsidR="005D4451" w:rsidRPr="005D4451" w:rsidRDefault="005D4451" w:rsidP="005D4451">
      <w:pPr>
        <w:spacing w:after="0"/>
        <w:ind w:left="720"/>
        <w:rPr>
          <w:rFonts w:ascii="Times New Roman" w:hAnsi="Times New Roman"/>
          <w:b/>
          <w:sz w:val="26"/>
          <w:szCs w:val="26"/>
        </w:rPr>
      </w:pP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7.1.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 xml:space="preserve">7.2. Утверждение Положения с изменениями и дополнениями заведующей детским садом осуществляется после принятия Положения решением общего собрания работников Учреждения. </w:t>
      </w:r>
    </w:p>
    <w:p w:rsidR="005D4451" w:rsidRPr="005D4451" w:rsidRDefault="005D4451" w:rsidP="005D445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4451">
        <w:rPr>
          <w:rFonts w:ascii="Times New Roman" w:hAnsi="Times New Roman"/>
          <w:sz w:val="26"/>
          <w:szCs w:val="26"/>
        </w:rPr>
        <w:t>7.3. Настоящее положение размещается на сайте детского сада.</w:t>
      </w: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Default="005D4451" w:rsidP="005D4451">
      <w:pPr>
        <w:jc w:val="both"/>
        <w:rPr>
          <w:sz w:val="26"/>
          <w:szCs w:val="26"/>
        </w:rPr>
      </w:pPr>
    </w:p>
    <w:p w:rsidR="005D4451" w:rsidRPr="00CE261A" w:rsidRDefault="005D4451" w:rsidP="005D4451">
      <w:pPr>
        <w:rPr>
          <w:sz w:val="26"/>
          <w:szCs w:val="26"/>
        </w:rPr>
      </w:pPr>
    </w:p>
    <w:p w:rsidR="005D4451" w:rsidRDefault="005D4451" w:rsidP="005D4451">
      <w:pPr>
        <w:spacing w:after="0"/>
        <w:ind w:firstLine="142"/>
        <w:rPr>
          <w:rFonts w:ascii="Times New Roman" w:hAnsi="Times New Roman"/>
          <w:sz w:val="26"/>
          <w:szCs w:val="26"/>
        </w:rPr>
      </w:pPr>
    </w:p>
    <w:p w:rsidR="005D4451" w:rsidRPr="005D4451" w:rsidRDefault="005D4451" w:rsidP="005D4451">
      <w:pPr>
        <w:spacing w:after="0"/>
        <w:ind w:firstLine="142"/>
        <w:rPr>
          <w:rFonts w:ascii="Times New Roman" w:hAnsi="Times New Roman"/>
        </w:rPr>
      </w:pPr>
    </w:p>
    <w:sectPr w:rsidR="005D4451" w:rsidRPr="005D4451" w:rsidSect="005D44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602D7"/>
    <w:multiLevelType w:val="hybridMultilevel"/>
    <w:tmpl w:val="5FA80A2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7180B39"/>
    <w:multiLevelType w:val="hybridMultilevel"/>
    <w:tmpl w:val="5C22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628C8"/>
    <w:multiLevelType w:val="hybridMultilevel"/>
    <w:tmpl w:val="719A8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853862"/>
    <w:multiLevelType w:val="hybridMultilevel"/>
    <w:tmpl w:val="66F67C32"/>
    <w:lvl w:ilvl="0" w:tplc="D89EB9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FFC43B1"/>
    <w:multiLevelType w:val="hybridMultilevel"/>
    <w:tmpl w:val="5C3AB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E393A"/>
    <w:rsid w:val="000E393A"/>
    <w:rsid w:val="00483C6C"/>
    <w:rsid w:val="005D4451"/>
    <w:rsid w:val="00BF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E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9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44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4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2021-09-21T05:27:00Z</dcterms:created>
  <dcterms:modified xsi:type="dcterms:W3CDTF">2021-09-21T05:27:00Z</dcterms:modified>
</cp:coreProperties>
</file>